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D86" w:rsidRDefault="00D62F9D">
      <w:pPr>
        <w:pStyle w:val="Standard"/>
      </w:pPr>
      <w:r>
        <w:rPr>
          <w:noProof/>
          <w:lang w:eastAsia="fr-FR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1832760</wp:posOffset>
            </wp:positionH>
            <wp:positionV relativeFrom="paragraph">
              <wp:posOffset>0</wp:posOffset>
            </wp:positionV>
            <wp:extent cx="2365920" cy="816480"/>
            <wp:effectExtent l="0" t="0" r="0" b="2670"/>
            <wp:wrapSquare wrapText="bothSides"/>
            <wp:docPr id="1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65920" cy="816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0D86" w:rsidRDefault="00770D86">
      <w:pPr>
        <w:pStyle w:val="Standard"/>
      </w:pPr>
    </w:p>
    <w:p w:rsidR="00770D86" w:rsidRDefault="00770D86">
      <w:pPr>
        <w:pStyle w:val="Standard"/>
      </w:pPr>
    </w:p>
    <w:p w:rsidR="00770D86" w:rsidRDefault="00770D86">
      <w:pPr>
        <w:pStyle w:val="Standard"/>
      </w:pPr>
    </w:p>
    <w:p w:rsidR="00770D86" w:rsidRDefault="00770D86">
      <w:pPr>
        <w:pStyle w:val="Standard"/>
      </w:pPr>
    </w:p>
    <w:p w:rsidR="00770D86" w:rsidRDefault="00D62F9D">
      <w:pPr>
        <w:pStyle w:val="Standard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TARIFS ATELIER</w:t>
      </w:r>
    </w:p>
    <w:p w:rsidR="00770D86" w:rsidRDefault="00770D86">
      <w:pPr>
        <w:pStyle w:val="Standard"/>
        <w:jc w:val="center"/>
      </w:pPr>
    </w:p>
    <w:p w:rsidR="00770D86" w:rsidRDefault="00D62F9D">
      <w:pPr>
        <w:pStyle w:val="Standard"/>
        <w:jc w:val="center"/>
      </w:pPr>
      <w:r>
        <w:t>Taux de TVA en vigueur : 20 %</w:t>
      </w:r>
    </w:p>
    <w:p w:rsidR="00770D86" w:rsidRDefault="00770D86">
      <w:pPr>
        <w:pStyle w:val="Standard"/>
        <w:jc w:val="center"/>
      </w:pPr>
    </w:p>
    <w:tbl>
      <w:tblPr>
        <w:tblW w:w="96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65"/>
        <w:gridCol w:w="2770"/>
      </w:tblGrid>
      <w:tr w:rsidR="00770D86" w:rsidRPr="00745313">
        <w:tc>
          <w:tcPr>
            <w:tcW w:w="96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Pr="00745313" w:rsidRDefault="00D62F9D">
            <w:pPr>
              <w:pStyle w:val="TableContents"/>
              <w:jc w:val="center"/>
              <w:rPr>
                <w:b/>
              </w:rPr>
            </w:pPr>
            <w:r w:rsidRPr="00745313">
              <w:rPr>
                <w:b/>
              </w:rPr>
              <w:t>Tarifs forfaitaires TTC</w:t>
            </w:r>
          </w:p>
        </w:tc>
      </w:tr>
      <w:tr w:rsidR="00770D86">
        <w:tc>
          <w:tcPr>
            <w:tcW w:w="68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</w:pPr>
            <w:r>
              <w:t>Montage et équilibrage pneumatique (le pneu)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  <w:jc w:val="center"/>
            </w:pPr>
            <w:r>
              <w:t>14,40 €</w:t>
            </w:r>
          </w:p>
        </w:tc>
      </w:tr>
      <w:tr w:rsidR="00770D86">
        <w:tc>
          <w:tcPr>
            <w:tcW w:w="68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745313" w:rsidP="00745313">
            <w:pPr>
              <w:pStyle w:val="TableContents"/>
            </w:pPr>
            <w:r>
              <w:t>Vidange / M</w:t>
            </w:r>
            <w:r w:rsidR="00D62F9D">
              <w:t>ain</w:t>
            </w:r>
            <w:r>
              <w:t>-</w:t>
            </w:r>
            <w:r w:rsidR="00D62F9D">
              <w:t>d’œuvre forfaitaire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  <w:jc w:val="center"/>
            </w:pPr>
            <w:r>
              <w:t>42,00 €</w:t>
            </w:r>
          </w:p>
        </w:tc>
      </w:tr>
      <w:tr w:rsidR="00770D86">
        <w:tc>
          <w:tcPr>
            <w:tcW w:w="68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 w:rsidP="00745313">
            <w:pPr>
              <w:pStyle w:val="TableContents"/>
            </w:pPr>
            <w:r>
              <w:t xml:space="preserve">Parallélisme </w:t>
            </w:r>
            <w:r w:rsidR="00745313">
              <w:t>/ M</w:t>
            </w:r>
            <w:r>
              <w:t>ain</w:t>
            </w:r>
            <w:r w:rsidR="00745313">
              <w:t>-</w:t>
            </w:r>
            <w:r>
              <w:t>d’œuvre forfaitaire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  <w:jc w:val="center"/>
            </w:pPr>
            <w:r>
              <w:t>60,00 €</w:t>
            </w:r>
          </w:p>
        </w:tc>
      </w:tr>
      <w:tr w:rsidR="00770D86">
        <w:tc>
          <w:tcPr>
            <w:tcW w:w="68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 w:rsidP="00745313">
            <w:pPr>
              <w:pStyle w:val="TableContents"/>
            </w:pPr>
            <w:r>
              <w:t xml:space="preserve">Changement plaquettes de frein 1 essieu </w:t>
            </w:r>
            <w:r w:rsidR="00745313">
              <w:t>/ M</w:t>
            </w:r>
            <w:r>
              <w:t>ain</w:t>
            </w:r>
            <w:r w:rsidR="00745313">
              <w:t>-</w:t>
            </w:r>
            <w:r>
              <w:t>d’œuvre forfaitaire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  <w:jc w:val="center"/>
            </w:pPr>
            <w:r>
              <w:t>30,00 €</w:t>
            </w:r>
          </w:p>
        </w:tc>
      </w:tr>
      <w:tr w:rsidR="00770D86">
        <w:tc>
          <w:tcPr>
            <w:tcW w:w="68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 w:rsidP="00745313">
            <w:pPr>
              <w:pStyle w:val="TableContents"/>
            </w:pPr>
            <w:r>
              <w:t>Changeme</w:t>
            </w:r>
            <w:r w:rsidR="00A050CA">
              <w:t>nt disques de frein 1’</w:t>
            </w:r>
            <w:r w:rsidR="00745313">
              <w:t>essieu / M</w:t>
            </w:r>
            <w:r>
              <w:t>ain</w:t>
            </w:r>
            <w:r w:rsidR="00745313">
              <w:t>-</w:t>
            </w:r>
            <w:r>
              <w:t>d’œuvre forfaitaire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  <w:jc w:val="center"/>
            </w:pPr>
            <w:r>
              <w:t>36,00 €</w:t>
            </w:r>
          </w:p>
        </w:tc>
      </w:tr>
      <w:tr w:rsidR="00770D86">
        <w:tc>
          <w:tcPr>
            <w:tcW w:w="68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</w:pPr>
            <w:r>
              <w:t>Diagnostic OBD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  <w:jc w:val="center"/>
            </w:pPr>
            <w:r>
              <w:t>36,00 €</w:t>
            </w:r>
          </w:p>
        </w:tc>
      </w:tr>
    </w:tbl>
    <w:p w:rsidR="00770D86" w:rsidRDefault="00770D86">
      <w:pPr>
        <w:pStyle w:val="Standard"/>
        <w:jc w:val="center"/>
      </w:pPr>
    </w:p>
    <w:p w:rsidR="00770D86" w:rsidRDefault="00770D86">
      <w:pPr>
        <w:pStyle w:val="Standard"/>
        <w:jc w:val="center"/>
      </w:pPr>
    </w:p>
    <w:p w:rsidR="00770D86" w:rsidRDefault="00770D86">
      <w:pPr>
        <w:pStyle w:val="Standard"/>
        <w:jc w:val="center"/>
      </w:pPr>
    </w:p>
    <w:tbl>
      <w:tblPr>
        <w:tblW w:w="96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65"/>
        <w:gridCol w:w="2770"/>
      </w:tblGrid>
      <w:tr w:rsidR="00770D86" w:rsidRPr="00745313">
        <w:tc>
          <w:tcPr>
            <w:tcW w:w="96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Pr="00745313" w:rsidRDefault="00D62F9D">
            <w:pPr>
              <w:pStyle w:val="TableContents"/>
              <w:jc w:val="center"/>
              <w:rPr>
                <w:b/>
              </w:rPr>
            </w:pPr>
            <w:r w:rsidRPr="00745313">
              <w:rPr>
                <w:b/>
              </w:rPr>
              <w:t>Tarifs horaires TTC</w:t>
            </w:r>
          </w:p>
        </w:tc>
      </w:tr>
      <w:tr w:rsidR="00770D86">
        <w:tc>
          <w:tcPr>
            <w:tcW w:w="68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 w:rsidP="00745313">
            <w:pPr>
              <w:pStyle w:val="TableContents"/>
            </w:pPr>
            <w:r>
              <w:t>Main</w:t>
            </w:r>
            <w:r w:rsidR="00745313">
              <w:t>-</w:t>
            </w:r>
            <w:r>
              <w:t>d’œuvre atelier mécanique M1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  <w:jc w:val="center"/>
            </w:pPr>
            <w:r>
              <w:t>54,00 €</w:t>
            </w:r>
          </w:p>
        </w:tc>
      </w:tr>
      <w:tr w:rsidR="00770D86">
        <w:tc>
          <w:tcPr>
            <w:tcW w:w="68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 w:rsidP="00745313">
            <w:pPr>
              <w:pStyle w:val="TableContents"/>
            </w:pPr>
            <w:r>
              <w:t>Main</w:t>
            </w:r>
            <w:r w:rsidR="00745313">
              <w:t>-</w:t>
            </w:r>
            <w:r>
              <w:t>d’œuvre atelier mécanique M2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  <w:jc w:val="center"/>
            </w:pPr>
            <w:r>
              <w:t>64,80 €</w:t>
            </w:r>
          </w:p>
        </w:tc>
      </w:tr>
      <w:tr w:rsidR="00770D86">
        <w:tc>
          <w:tcPr>
            <w:tcW w:w="68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 w:rsidP="00745313">
            <w:pPr>
              <w:pStyle w:val="TableContents"/>
            </w:pPr>
            <w:r>
              <w:t>Main</w:t>
            </w:r>
            <w:r w:rsidR="00745313">
              <w:t>-</w:t>
            </w:r>
            <w:r>
              <w:t>d’œuvre atelier carrosserie M1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  <w:jc w:val="center"/>
            </w:pPr>
            <w:r>
              <w:t>57,60 €</w:t>
            </w:r>
          </w:p>
        </w:tc>
      </w:tr>
      <w:tr w:rsidR="00770D86">
        <w:tc>
          <w:tcPr>
            <w:tcW w:w="68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 w:rsidP="00745313">
            <w:pPr>
              <w:pStyle w:val="TableContents"/>
            </w:pPr>
            <w:r>
              <w:t>Main</w:t>
            </w:r>
            <w:r w:rsidR="00745313">
              <w:t>-</w:t>
            </w:r>
            <w:r>
              <w:t>d’œuvre at</w:t>
            </w:r>
            <w:bookmarkStart w:id="0" w:name="_GoBack"/>
            <w:bookmarkEnd w:id="0"/>
            <w:r>
              <w:t>elier carrosserie M2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  <w:jc w:val="center"/>
            </w:pPr>
            <w:r>
              <w:t>69,12 €</w:t>
            </w:r>
          </w:p>
        </w:tc>
      </w:tr>
      <w:tr w:rsidR="00770D86">
        <w:tc>
          <w:tcPr>
            <w:tcW w:w="68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 w:rsidP="00745313">
            <w:pPr>
              <w:pStyle w:val="TableContents"/>
            </w:pPr>
            <w:r>
              <w:t>Main</w:t>
            </w:r>
            <w:r w:rsidR="00745313">
              <w:t>-</w:t>
            </w:r>
            <w:r>
              <w:t>d’œuvre haute technicité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  <w:jc w:val="center"/>
            </w:pPr>
            <w:r>
              <w:t>84,00 €</w:t>
            </w:r>
          </w:p>
        </w:tc>
      </w:tr>
    </w:tbl>
    <w:p w:rsidR="00770D86" w:rsidRDefault="00770D86">
      <w:pPr>
        <w:pStyle w:val="Standard"/>
      </w:pPr>
    </w:p>
    <w:p w:rsidR="00770D86" w:rsidRDefault="00770D86">
      <w:pPr>
        <w:pStyle w:val="Standard"/>
      </w:pPr>
    </w:p>
    <w:p w:rsidR="00770D86" w:rsidRDefault="00770D86">
      <w:pPr>
        <w:pStyle w:val="Standard"/>
      </w:pPr>
    </w:p>
    <w:tbl>
      <w:tblPr>
        <w:tblW w:w="96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65"/>
        <w:gridCol w:w="2770"/>
      </w:tblGrid>
      <w:tr w:rsidR="00770D86" w:rsidRPr="00745313">
        <w:tc>
          <w:tcPr>
            <w:tcW w:w="96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Pr="00745313" w:rsidRDefault="00D62F9D">
            <w:pPr>
              <w:pStyle w:val="TableContents"/>
              <w:jc w:val="center"/>
              <w:rPr>
                <w:b/>
              </w:rPr>
            </w:pPr>
            <w:r w:rsidRPr="00745313">
              <w:rPr>
                <w:b/>
              </w:rPr>
              <w:t>Tarifs forfaitaires dépannage</w:t>
            </w:r>
          </w:p>
          <w:p w:rsidR="00770D86" w:rsidRPr="00745313" w:rsidRDefault="00D62F9D">
            <w:pPr>
              <w:pStyle w:val="TableContents"/>
              <w:jc w:val="center"/>
              <w:rPr>
                <w:b/>
                <w:sz w:val="16"/>
                <w:szCs w:val="16"/>
              </w:rPr>
            </w:pPr>
            <w:r w:rsidRPr="00745313">
              <w:rPr>
                <w:b/>
                <w:sz w:val="20"/>
                <w:szCs w:val="16"/>
              </w:rPr>
              <w:t>pas de dépannage au-delà de 150 km du garage</w:t>
            </w:r>
          </w:p>
        </w:tc>
      </w:tr>
      <w:tr w:rsidR="00770D86">
        <w:tc>
          <w:tcPr>
            <w:tcW w:w="963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</w:pPr>
            <w:r>
              <w:t>Hors autoroute</w:t>
            </w:r>
          </w:p>
        </w:tc>
      </w:tr>
      <w:tr w:rsidR="00770D86">
        <w:tc>
          <w:tcPr>
            <w:tcW w:w="68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</w:pPr>
            <w:r>
              <w:t>Jusqu’à 30 km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  <w:jc w:val="center"/>
            </w:pPr>
            <w:r>
              <w:t>180,00 €</w:t>
            </w:r>
          </w:p>
        </w:tc>
      </w:tr>
      <w:tr w:rsidR="00770D86">
        <w:tc>
          <w:tcPr>
            <w:tcW w:w="68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 w:rsidP="00745313">
            <w:pPr>
              <w:pStyle w:val="TableContents"/>
            </w:pPr>
            <w:r>
              <w:t>Au</w:t>
            </w:r>
            <w:r w:rsidR="00745313">
              <w:t>-</w:t>
            </w:r>
            <w:r>
              <w:t>delà de 30 km et jusqu’à 80 km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  <w:jc w:val="center"/>
            </w:pPr>
            <w:r>
              <w:t>252,00 €</w:t>
            </w:r>
          </w:p>
        </w:tc>
      </w:tr>
      <w:tr w:rsidR="00770D86">
        <w:tc>
          <w:tcPr>
            <w:tcW w:w="68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 w:rsidP="00745313">
            <w:pPr>
              <w:pStyle w:val="TableContents"/>
            </w:pPr>
            <w:r>
              <w:t>Au</w:t>
            </w:r>
            <w:r w:rsidR="00745313">
              <w:t>-</w:t>
            </w:r>
            <w:r>
              <w:t>delà de 80 km et jusqu’à 150 km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  <w:jc w:val="center"/>
            </w:pPr>
            <w:r>
              <w:t>306,00 €</w:t>
            </w:r>
          </w:p>
        </w:tc>
      </w:tr>
      <w:tr w:rsidR="00770D86">
        <w:tc>
          <w:tcPr>
            <w:tcW w:w="963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</w:pPr>
            <w:r>
              <w:t>Sur autoroute et dans le secteur attribué</w:t>
            </w:r>
          </w:p>
        </w:tc>
      </w:tr>
      <w:tr w:rsidR="00770D86">
        <w:tc>
          <w:tcPr>
            <w:tcW w:w="68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</w:pPr>
            <w:r>
              <w:t>Forfait</w:t>
            </w:r>
          </w:p>
        </w:tc>
        <w:tc>
          <w:tcPr>
            <w:tcW w:w="2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D86" w:rsidRDefault="00D62F9D">
            <w:pPr>
              <w:pStyle w:val="TableContents"/>
              <w:jc w:val="center"/>
            </w:pPr>
            <w:r>
              <w:t>360,00 €</w:t>
            </w:r>
          </w:p>
        </w:tc>
      </w:tr>
    </w:tbl>
    <w:p w:rsidR="00770D86" w:rsidRDefault="00770D86">
      <w:pPr>
        <w:pStyle w:val="Standard"/>
      </w:pPr>
    </w:p>
    <w:sectPr w:rsidR="00770D86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751" w:rsidRDefault="00EB6751">
      <w:r>
        <w:separator/>
      </w:r>
    </w:p>
  </w:endnote>
  <w:endnote w:type="continuationSeparator" w:id="0">
    <w:p w:rsidR="00EB6751" w:rsidRDefault="00EB6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751" w:rsidRDefault="00EB6751">
      <w:r>
        <w:rPr>
          <w:color w:val="000000"/>
        </w:rPr>
        <w:separator/>
      </w:r>
    </w:p>
  </w:footnote>
  <w:footnote w:type="continuationSeparator" w:id="0">
    <w:p w:rsidR="00EB6751" w:rsidRDefault="00EB67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D86"/>
    <w:rsid w:val="00745313"/>
    <w:rsid w:val="00770D86"/>
    <w:rsid w:val="00A050CA"/>
    <w:rsid w:val="00BF160D"/>
    <w:rsid w:val="00D62F9D"/>
    <w:rsid w:val="00EB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52C2C"/>
  <w15:docId w15:val="{EDD9BE40-05A3-470F-AC20-CEF57A9B0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Lohit Devanagari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Brézillon.Angélique</dc:creator>
  <cp:lastModifiedBy>Brézillon.Angélique</cp:lastModifiedBy>
  <cp:revision>4</cp:revision>
  <dcterms:created xsi:type="dcterms:W3CDTF">2019-08-08T08:33:00Z</dcterms:created>
  <dcterms:modified xsi:type="dcterms:W3CDTF">2019-08-08T09:24:00Z</dcterms:modified>
</cp:coreProperties>
</file>